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564055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B7B16" w:rsidRPr="002B7B16">
        <w:rPr>
          <w:rFonts w:ascii="Arial" w:hAnsi="Arial" w:cs="Arial"/>
          <w:b/>
          <w:sz w:val="24"/>
          <w:szCs w:val="24"/>
        </w:rPr>
        <w:t>RP-211123</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1B90C6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B7B16">
        <w:rPr>
          <w:rFonts w:ascii="Arial" w:hAnsi="Arial" w:cs="Arial"/>
          <w:color w:val="FF0000"/>
          <w:lang w:eastAsia="ja-JP"/>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A5232" w:rsidRPr="008836AC" w14:paraId="5B66F53A" w14:textId="77777777" w:rsidTr="00871653">
        <w:tc>
          <w:tcPr>
            <w:tcW w:w="2436" w:type="dxa"/>
            <w:shd w:val="clear" w:color="auto" w:fill="auto"/>
          </w:tcPr>
          <w:p w14:paraId="0E6C965F" w14:textId="77777777" w:rsidR="001A5232" w:rsidRPr="008836AC" w:rsidRDefault="001A5232" w:rsidP="001A523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6882B92" w:rsidR="001A5232" w:rsidRPr="008836AC" w:rsidRDefault="001A5232" w:rsidP="001A5232">
            <w:pPr>
              <w:tabs>
                <w:tab w:val="left" w:pos="567"/>
              </w:tabs>
              <w:spacing w:after="0"/>
              <w:rPr>
                <w:rFonts w:ascii="Arial" w:hAnsi="Arial" w:cs="Arial"/>
              </w:rPr>
            </w:pPr>
            <w:r w:rsidRPr="00B12955">
              <w:rPr>
                <w:rFonts w:ascii="Arial" w:hAnsi="Arial" w:cs="Arial"/>
              </w:rPr>
              <w:t>UE Conformance Test Aspects - Enhancements for Mission Critical Services MCPTT, MCData and MCVideo</w:t>
            </w:r>
          </w:p>
        </w:tc>
      </w:tr>
      <w:tr w:rsidR="001A5232" w:rsidRPr="008836AC" w14:paraId="3B7BA5CF" w14:textId="77777777" w:rsidTr="00871653">
        <w:tc>
          <w:tcPr>
            <w:tcW w:w="2436" w:type="dxa"/>
            <w:shd w:val="clear" w:color="auto" w:fill="auto"/>
          </w:tcPr>
          <w:p w14:paraId="17DAA025" w14:textId="77777777" w:rsidR="001A5232" w:rsidRPr="008836AC" w:rsidRDefault="001A5232" w:rsidP="001A523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1A5232" w:rsidRDefault="001A5232" w:rsidP="001A523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EEB6556" w:rsidR="001A5232" w:rsidRPr="008836AC" w:rsidRDefault="001A5232" w:rsidP="001A5232">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1A5232" w:rsidRDefault="001A5232" w:rsidP="001A523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61B1BCD" w:rsidR="001A5232" w:rsidRPr="008836AC" w:rsidRDefault="001A5232" w:rsidP="001A523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1A5232" w:rsidRPr="008836AC" w:rsidRDefault="001A5232" w:rsidP="001A523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80BEA76" w:rsidR="001A5232" w:rsidRPr="008836AC" w:rsidRDefault="001A5232" w:rsidP="001A523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1A5232" w:rsidRPr="008836AC" w:rsidRDefault="001A5232" w:rsidP="001A5232">
            <w:pPr>
              <w:tabs>
                <w:tab w:val="left" w:pos="567"/>
              </w:tabs>
              <w:spacing w:after="0"/>
              <w:rPr>
                <w:rFonts w:ascii="Arial" w:hAnsi="Arial" w:cs="Arial"/>
              </w:rPr>
            </w:pPr>
            <w:r w:rsidRPr="008836AC">
              <w:rPr>
                <w:rFonts w:ascii="Arial" w:hAnsi="Arial" w:cs="Arial"/>
              </w:rPr>
              <w:t>Testing part:</w:t>
            </w:r>
          </w:p>
          <w:p w14:paraId="6184B75F" w14:textId="694FE81E" w:rsidR="001A5232" w:rsidRPr="008836AC" w:rsidRDefault="001A5232" w:rsidP="001A5232">
            <w:pPr>
              <w:tabs>
                <w:tab w:val="left" w:pos="567"/>
              </w:tabs>
              <w:spacing w:after="0"/>
              <w:rPr>
                <w:rFonts w:ascii="Arial" w:hAnsi="Arial" w:cs="Arial"/>
                <w:color w:val="FF0000"/>
                <w:lang w:eastAsia="ja-JP"/>
              </w:rPr>
            </w:pPr>
            <w:r>
              <w:rPr>
                <w:rFonts w:ascii="Arial" w:hAnsi="Arial" w:cs="Arial"/>
                <w:color w:val="FF0000"/>
                <w:lang w:eastAsia="ja-JP"/>
              </w:rPr>
              <w:t>Yes</w:t>
            </w:r>
          </w:p>
        </w:tc>
      </w:tr>
      <w:tr w:rsidR="001A5232" w:rsidRPr="008836AC" w14:paraId="12B4E9B7" w14:textId="77777777" w:rsidTr="00871653">
        <w:tc>
          <w:tcPr>
            <w:tcW w:w="2436" w:type="dxa"/>
          </w:tcPr>
          <w:p w14:paraId="1194B810" w14:textId="77777777" w:rsidR="001A5232" w:rsidRPr="008836AC" w:rsidRDefault="001A5232" w:rsidP="001A523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F30263" w:rsidR="001A5232" w:rsidRPr="008836AC" w:rsidRDefault="001A5232" w:rsidP="001A5232">
            <w:pPr>
              <w:tabs>
                <w:tab w:val="left" w:pos="567"/>
              </w:tabs>
              <w:spacing w:after="0"/>
              <w:rPr>
                <w:rFonts w:ascii="Arial" w:hAnsi="Arial" w:cs="Arial"/>
              </w:rPr>
            </w:pPr>
            <w:r w:rsidRPr="00B12955">
              <w:rPr>
                <w:rFonts w:ascii="Arial" w:hAnsi="Arial" w:cs="Arial"/>
              </w:rPr>
              <w:t>MCenhUEConTest</w:t>
            </w:r>
          </w:p>
        </w:tc>
      </w:tr>
      <w:tr w:rsidR="001A5232" w:rsidRPr="008836AC" w14:paraId="5DE04433" w14:textId="77777777" w:rsidTr="00871653">
        <w:tc>
          <w:tcPr>
            <w:tcW w:w="2436" w:type="dxa"/>
          </w:tcPr>
          <w:p w14:paraId="4176DAE9" w14:textId="77777777" w:rsidR="001A5232" w:rsidRPr="008836AC" w:rsidRDefault="001A5232" w:rsidP="001A523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6AF52F3" w:rsidR="001A5232" w:rsidRPr="008836AC" w:rsidRDefault="001A5232" w:rsidP="001A5232">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1A5232" w:rsidRPr="008836AC" w14:paraId="2184CB69" w14:textId="77777777" w:rsidTr="00871653">
        <w:tc>
          <w:tcPr>
            <w:tcW w:w="2436" w:type="dxa"/>
          </w:tcPr>
          <w:p w14:paraId="7FA547CB" w14:textId="77777777" w:rsidR="001A5232" w:rsidRPr="008836AC" w:rsidRDefault="001A5232" w:rsidP="001A523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42666C3" w:rsidR="001A5232" w:rsidRPr="008836AC" w:rsidRDefault="001A5232" w:rsidP="001A5232">
            <w:pPr>
              <w:tabs>
                <w:tab w:val="left" w:pos="567"/>
              </w:tabs>
              <w:spacing w:after="0"/>
              <w:rPr>
                <w:rFonts w:ascii="Arial" w:hAnsi="Arial" w:cs="Arial"/>
                <w:lang w:eastAsia="ja-JP"/>
              </w:rPr>
            </w:pPr>
            <w:r w:rsidRPr="00852648">
              <w:rPr>
                <w:rFonts w:ascii="Arial" w:hAnsi="Arial" w:cs="Arial"/>
                <w:lang w:eastAsia="ja-JP"/>
              </w:rPr>
              <w:t>RP-201487</w:t>
            </w:r>
          </w:p>
        </w:tc>
      </w:tr>
      <w:tr w:rsidR="001A5232" w:rsidRPr="008836AC" w14:paraId="0BE4E3F0" w14:textId="77777777" w:rsidTr="00871653">
        <w:tc>
          <w:tcPr>
            <w:tcW w:w="2436" w:type="dxa"/>
          </w:tcPr>
          <w:p w14:paraId="7E7C416D" w14:textId="77777777" w:rsidR="001A5232" w:rsidRDefault="001A5232" w:rsidP="001A5232">
            <w:pPr>
              <w:tabs>
                <w:tab w:val="left" w:pos="567"/>
              </w:tabs>
              <w:spacing w:after="0"/>
              <w:rPr>
                <w:rFonts w:ascii="Arial" w:hAnsi="Arial" w:cs="Arial"/>
                <w:b/>
              </w:rPr>
            </w:pPr>
            <w:r>
              <w:rPr>
                <w:rFonts w:ascii="Arial" w:hAnsi="Arial" w:cs="Arial"/>
                <w:b/>
              </w:rPr>
              <w:t>Target Completion Date</w:t>
            </w:r>
          </w:p>
          <w:p w14:paraId="7FE6F1F9" w14:textId="77777777" w:rsidR="001A5232" w:rsidRPr="008836AC" w:rsidRDefault="001A5232" w:rsidP="001A5232">
            <w:pPr>
              <w:tabs>
                <w:tab w:val="left" w:pos="567"/>
              </w:tabs>
              <w:spacing w:after="0"/>
              <w:rPr>
                <w:rFonts w:ascii="Arial" w:hAnsi="Arial" w:cs="Arial"/>
                <w:b/>
              </w:rPr>
            </w:pPr>
            <w:r>
              <w:rPr>
                <w:rFonts w:ascii="Arial" w:hAnsi="Arial" w:cs="Arial"/>
                <w:b/>
              </w:rPr>
              <w:t>(indicate if changed)</w:t>
            </w:r>
          </w:p>
        </w:tc>
        <w:tc>
          <w:tcPr>
            <w:tcW w:w="1846" w:type="dxa"/>
          </w:tcPr>
          <w:p w14:paraId="6E26D302"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6279E6AA"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169451D6"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53144F4A"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2C43D06C"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409F855E"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5BB6B905" w14:textId="30FCFA8C" w:rsidR="001A5232" w:rsidRPr="006A7BCB" w:rsidRDefault="001A5232" w:rsidP="001A523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FF0000"/>
                <w:lang w:eastAsia="ja-JP"/>
              </w:rPr>
              <w:t>12</w:t>
            </w:r>
            <w:r w:rsidRPr="001F486F">
              <w:rPr>
                <w:rFonts w:ascii="Arial" w:hAnsi="Arial" w:cs="Arial"/>
                <w:color w:val="FF0000"/>
                <w:lang w:eastAsia="ja-JP"/>
              </w:rPr>
              <w:t>/</w:t>
            </w:r>
            <w:r>
              <w:rPr>
                <w:rFonts w:ascii="Arial" w:hAnsi="Arial" w:cs="Arial"/>
                <w:color w:val="FF0000"/>
                <w:lang w:eastAsia="ja-JP"/>
              </w:rPr>
              <w:t>2021</w:t>
            </w:r>
          </w:p>
        </w:tc>
      </w:tr>
      <w:tr w:rsidR="001A5232" w:rsidRPr="008836AC" w14:paraId="2EC56AAA" w14:textId="77777777" w:rsidTr="00871653">
        <w:tc>
          <w:tcPr>
            <w:tcW w:w="2436" w:type="dxa"/>
          </w:tcPr>
          <w:p w14:paraId="67092FF9" w14:textId="77777777" w:rsidR="001A5232" w:rsidRDefault="001A5232" w:rsidP="001A5232">
            <w:pPr>
              <w:tabs>
                <w:tab w:val="left" w:pos="567"/>
              </w:tabs>
              <w:spacing w:after="0"/>
              <w:rPr>
                <w:rFonts w:ascii="Arial" w:hAnsi="Arial" w:cs="Arial"/>
                <w:b/>
              </w:rPr>
            </w:pPr>
            <w:r>
              <w:rPr>
                <w:rFonts w:ascii="Arial" w:hAnsi="Arial" w:cs="Arial"/>
                <w:b/>
              </w:rPr>
              <w:t>Overall Completion level</w:t>
            </w:r>
          </w:p>
        </w:tc>
        <w:tc>
          <w:tcPr>
            <w:tcW w:w="1846" w:type="dxa"/>
          </w:tcPr>
          <w:p w14:paraId="7BE60AA8"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4333DAEC"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5630F5CC"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2F52714C"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5C3C7C53" w14:textId="77777777" w:rsidR="001A5232" w:rsidRPr="00B94431" w:rsidRDefault="001A5232" w:rsidP="001A5232">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177A601C" w:rsidR="001A5232" w:rsidRPr="008836AC" w:rsidRDefault="001A5232" w:rsidP="001A5232">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0F556187" w:rsidR="001A5232" w:rsidRPr="006A7BCB" w:rsidRDefault="001A5232" w:rsidP="001A5232">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33</w:t>
            </w:r>
            <w:r w:rsidRPr="006557D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1A5232" w:rsidRPr="008836AC" w14:paraId="468432DA" w14:textId="77777777" w:rsidTr="001A5232">
        <w:tc>
          <w:tcPr>
            <w:tcW w:w="2751" w:type="dxa"/>
            <w:gridSpan w:val="2"/>
          </w:tcPr>
          <w:p w14:paraId="08F3105B" w14:textId="77777777" w:rsidR="001A5232" w:rsidRPr="008836AC" w:rsidRDefault="001A5232" w:rsidP="001A5232">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0CAF2ED9" w:rsidR="001A5232" w:rsidRPr="008836AC" w:rsidRDefault="001A5232" w:rsidP="001A5232">
            <w:pPr>
              <w:tabs>
                <w:tab w:val="left" w:pos="567"/>
              </w:tabs>
              <w:spacing w:after="0"/>
              <w:rPr>
                <w:rFonts w:ascii="Arial" w:hAnsi="Arial" w:cs="Arial"/>
                <w:color w:val="FF0000"/>
              </w:rPr>
            </w:pPr>
            <w:r w:rsidRPr="006557D0">
              <w:rPr>
                <w:rFonts w:ascii="Arial" w:hAnsi="Arial" w:cs="Arial"/>
              </w:rPr>
              <w:t>TSG RAN WG5</w:t>
            </w:r>
          </w:p>
        </w:tc>
      </w:tr>
      <w:tr w:rsidR="001A5232" w:rsidRPr="008836AC" w14:paraId="5EF9AD31" w14:textId="77777777" w:rsidTr="001A5232">
        <w:tc>
          <w:tcPr>
            <w:tcW w:w="1415" w:type="dxa"/>
            <w:vMerge w:val="restart"/>
            <w:vAlign w:val="center"/>
          </w:tcPr>
          <w:p w14:paraId="589FA298" w14:textId="77777777" w:rsidR="001A5232" w:rsidRPr="008836AC" w:rsidRDefault="001A5232" w:rsidP="001A523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A5232" w:rsidRPr="008836AC" w:rsidRDefault="001A5232" w:rsidP="001A5232">
            <w:pPr>
              <w:tabs>
                <w:tab w:val="left" w:pos="567"/>
              </w:tabs>
              <w:spacing w:after="0"/>
              <w:rPr>
                <w:rFonts w:ascii="Arial" w:hAnsi="Arial" w:cs="Arial"/>
                <w:b/>
              </w:rPr>
            </w:pPr>
            <w:r w:rsidRPr="008836AC">
              <w:rPr>
                <w:rFonts w:ascii="Arial" w:hAnsi="Arial" w:cs="Arial"/>
                <w:b/>
              </w:rPr>
              <w:t>Name</w:t>
            </w:r>
          </w:p>
        </w:tc>
        <w:tc>
          <w:tcPr>
            <w:tcW w:w="7335" w:type="dxa"/>
          </w:tcPr>
          <w:p w14:paraId="127CF618" w14:textId="4A88F808" w:rsidR="001A5232" w:rsidRPr="008836AC" w:rsidRDefault="001A5232" w:rsidP="001A5232">
            <w:pPr>
              <w:tabs>
                <w:tab w:val="left" w:pos="567"/>
              </w:tabs>
              <w:spacing w:after="0"/>
              <w:rPr>
                <w:rFonts w:ascii="Arial" w:hAnsi="Arial" w:cs="Arial"/>
                <w:lang w:eastAsia="ja-JP"/>
              </w:rPr>
            </w:pPr>
            <w:r w:rsidRPr="006557D0">
              <w:rPr>
                <w:rFonts w:ascii="Arial" w:hAnsi="Arial" w:cs="Arial"/>
              </w:rPr>
              <w:t>KAHN, Jason</w:t>
            </w:r>
          </w:p>
        </w:tc>
      </w:tr>
      <w:tr w:rsidR="001A5232" w:rsidRPr="008836AC" w14:paraId="36040647" w14:textId="77777777" w:rsidTr="001A5232">
        <w:tc>
          <w:tcPr>
            <w:tcW w:w="1415" w:type="dxa"/>
            <w:vMerge/>
          </w:tcPr>
          <w:p w14:paraId="2B760CAA" w14:textId="77777777" w:rsidR="001A5232" w:rsidRPr="008836AC" w:rsidRDefault="001A5232" w:rsidP="001A5232">
            <w:pPr>
              <w:tabs>
                <w:tab w:val="left" w:pos="567"/>
              </w:tabs>
              <w:rPr>
                <w:rFonts w:ascii="Arial" w:hAnsi="Arial" w:cs="Arial"/>
                <w:b/>
              </w:rPr>
            </w:pPr>
          </w:p>
        </w:tc>
        <w:tc>
          <w:tcPr>
            <w:tcW w:w="1336" w:type="dxa"/>
          </w:tcPr>
          <w:p w14:paraId="6AD0A3C2" w14:textId="77777777" w:rsidR="001A5232" w:rsidRPr="008836AC" w:rsidRDefault="001A5232" w:rsidP="001A523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3A03323" w:rsidR="001A5232" w:rsidRPr="008836AC" w:rsidRDefault="001A5232" w:rsidP="001A5232">
            <w:pPr>
              <w:tabs>
                <w:tab w:val="left" w:pos="567"/>
              </w:tabs>
              <w:spacing w:after="0"/>
              <w:rPr>
                <w:rFonts w:ascii="Arial" w:hAnsi="Arial" w:cs="Arial"/>
                <w:lang w:eastAsia="ja-JP"/>
              </w:rPr>
            </w:pPr>
            <w:r w:rsidRPr="006557D0">
              <w:rPr>
                <w:rFonts w:ascii="Arial" w:hAnsi="Arial" w:cs="Arial"/>
              </w:rPr>
              <w:t>NIST (U.S. Department of Commerce)</w:t>
            </w:r>
          </w:p>
        </w:tc>
      </w:tr>
      <w:tr w:rsidR="001A5232" w:rsidRPr="008836AC" w14:paraId="588EE5C8" w14:textId="77777777" w:rsidTr="001A5232">
        <w:tc>
          <w:tcPr>
            <w:tcW w:w="1415" w:type="dxa"/>
            <w:vMerge/>
          </w:tcPr>
          <w:p w14:paraId="5371B18D" w14:textId="77777777" w:rsidR="001A5232" w:rsidRPr="008836AC" w:rsidRDefault="001A5232" w:rsidP="001A5232">
            <w:pPr>
              <w:tabs>
                <w:tab w:val="left" w:pos="567"/>
              </w:tabs>
              <w:rPr>
                <w:rFonts w:ascii="Arial" w:hAnsi="Arial" w:cs="Arial"/>
                <w:b/>
              </w:rPr>
            </w:pPr>
          </w:p>
        </w:tc>
        <w:tc>
          <w:tcPr>
            <w:tcW w:w="1336" w:type="dxa"/>
          </w:tcPr>
          <w:p w14:paraId="4BB54D4E" w14:textId="77777777" w:rsidR="001A5232" w:rsidRPr="008836AC" w:rsidRDefault="001A5232" w:rsidP="001A5232">
            <w:pPr>
              <w:tabs>
                <w:tab w:val="left" w:pos="567"/>
              </w:tabs>
              <w:spacing w:after="0"/>
              <w:rPr>
                <w:rFonts w:ascii="Arial" w:hAnsi="Arial" w:cs="Arial"/>
                <w:b/>
              </w:rPr>
            </w:pPr>
            <w:r w:rsidRPr="008836AC">
              <w:rPr>
                <w:rFonts w:ascii="Arial" w:hAnsi="Arial" w:cs="Arial"/>
                <w:b/>
              </w:rPr>
              <w:t>Email</w:t>
            </w:r>
          </w:p>
        </w:tc>
        <w:tc>
          <w:tcPr>
            <w:tcW w:w="7335" w:type="dxa"/>
          </w:tcPr>
          <w:p w14:paraId="0563966F" w14:textId="33D66C3B" w:rsidR="001A5232" w:rsidRPr="008836AC" w:rsidRDefault="001A5232" w:rsidP="001A5232">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BF158C" w:rsidR="00D22398" w:rsidRPr="008836AC" w:rsidRDefault="001A5232"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58AA92FF" w:rsidR="00701410" w:rsidRDefault="00701410" w:rsidP="00701410">
      <w:pPr>
        <w:pStyle w:val="Heading4"/>
        <w:rPr>
          <w:lang w:eastAsia="ja-JP"/>
        </w:rPr>
      </w:pPr>
      <w:r>
        <w:rPr>
          <w:lang w:eastAsia="ja-JP"/>
        </w:rPr>
        <w:t>2.1.1</w:t>
      </w:r>
      <w:r>
        <w:rPr>
          <w:lang w:eastAsia="ja-JP"/>
        </w:rPr>
        <w:tab/>
        <w:t>Agreements</w:t>
      </w:r>
    </w:p>
    <w:p w14:paraId="22D61323" w14:textId="2D8CDF61" w:rsidR="001A5232" w:rsidRPr="001A5232" w:rsidRDefault="001A5232" w:rsidP="001A5232">
      <w:pPr>
        <w:rPr>
          <w:lang w:eastAsia="ja-JP"/>
        </w:rPr>
      </w:pPr>
      <w:r>
        <w:rPr>
          <w:lang w:eastAsia="ja-JP"/>
        </w:rPr>
        <w:t>NA</w:t>
      </w:r>
    </w:p>
    <w:p w14:paraId="5840400F" w14:textId="10625C1D" w:rsidR="003A4B47" w:rsidRDefault="00701410" w:rsidP="00701410">
      <w:pPr>
        <w:pStyle w:val="Heading4"/>
        <w:rPr>
          <w:lang w:eastAsia="ja-JP"/>
        </w:rPr>
      </w:pPr>
      <w:r>
        <w:rPr>
          <w:lang w:eastAsia="ja-JP"/>
        </w:rPr>
        <w:t>2.1.2</w:t>
      </w:r>
      <w:r>
        <w:rPr>
          <w:lang w:eastAsia="ja-JP"/>
        </w:rPr>
        <w:tab/>
        <w:t>Remaining Open issues</w:t>
      </w:r>
    </w:p>
    <w:p w14:paraId="28749024" w14:textId="63AF2F05" w:rsidR="001A5232" w:rsidRPr="001A5232" w:rsidRDefault="001A5232" w:rsidP="001A5232">
      <w:pPr>
        <w:rPr>
          <w:lang w:eastAsia="ja-JP"/>
        </w:rPr>
      </w:pPr>
      <w:r>
        <w:rPr>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52ABCCF3" w:rsidR="00701410" w:rsidRDefault="00701410" w:rsidP="00701410">
      <w:pPr>
        <w:pStyle w:val="Heading4"/>
        <w:rPr>
          <w:lang w:eastAsia="ja-JP"/>
        </w:rPr>
      </w:pPr>
      <w:r>
        <w:rPr>
          <w:lang w:eastAsia="ja-JP"/>
        </w:rPr>
        <w:t>2.2.1</w:t>
      </w:r>
      <w:r>
        <w:rPr>
          <w:lang w:eastAsia="ja-JP"/>
        </w:rPr>
        <w:tab/>
        <w:t>Agreements</w:t>
      </w:r>
    </w:p>
    <w:p w14:paraId="23E262F7" w14:textId="4E5DE246" w:rsidR="001A5232" w:rsidRPr="001A5232" w:rsidRDefault="001A5232" w:rsidP="001A5232">
      <w:pPr>
        <w:rPr>
          <w:lang w:eastAsia="ja-JP"/>
        </w:rPr>
      </w:pPr>
      <w:r>
        <w:rPr>
          <w:lang w:eastAsia="ja-JP"/>
        </w:rPr>
        <w:t>NA</w:t>
      </w:r>
    </w:p>
    <w:p w14:paraId="6918283D" w14:textId="5F70D136" w:rsidR="00C21339" w:rsidRDefault="00701410" w:rsidP="00A86AB5">
      <w:pPr>
        <w:pStyle w:val="Heading4"/>
        <w:rPr>
          <w:lang w:eastAsia="ja-JP"/>
        </w:rPr>
      </w:pPr>
      <w:r>
        <w:rPr>
          <w:lang w:eastAsia="ja-JP"/>
        </w:rPr>
        <w:t>2.2.2</w:t>
      </w:r>
      <w:r>
        <w:rPr>
          <w:lang w:eastAsia="ja-JP"/>
        </w:rPr>
        <w:tab/>
        <w:t>Remaining Open issues</w:t>
      </w:r>
    </w:p>
    <w:p w14:paraId="0616E73B" w14:textId="2BF1753E" w:rsidR="001A5232" w:rsidRPr="001A5232" w:rsidRDefault="001A5232" w:rsidP="001A5232">
      <w:pPr>
        <w:rPr>
          <w:lang w:eastAsia="ja-JP"/>
        </w:rPr>
      </w:pPr>
      <w:r>
        <w:rPr>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692BA00A" w:rsidR="00701410" w:rsidRDefault="00701410" w:rsidP="00701410">
      <w:pPr>
        <w:pStyle w:val="Heading4"/>
        <w:rPr>
          <w:lang w:eastAsia="ja-JP"/>
        </w:rPr>
      </w:pPr>
      <w:r>
        <w:rPr>
          <w:lang w:eastAsia="ja-JP"/>
        </w:rPr>
        <w:t>2.3.1</w:t>
      </w:r>
      <w:r>
        <w:rPr>
          <w:lang w:eastAsia="ja-JP"/>
        </w:rPr>
        <w:tab/>
        <w:t>Agreements</w:t>
      </w:r>
    </w:p>
    <w:p w14:paraId="49A79BA4" w14:textId="3AB4E005" w:rsidR="001A5232" w:rsidRPr="001A5232" w:rsidRDefault="001A5232" w:rsidP="001A5232">
      <w:pPr>
        <w:rPr>
          <w:lang w:eastAsia="ja-JP"/>
        </w:rPr>
      </w:pPr>
      <w:r>
        <w:rPr>
          <w:lang w:eastAsia="ja-JP"/>
        </w:rPr>
        <w:t>NA</w:t>
      </w:r>
    </w:p>
    <w:p w14:paraId="05E6C52A" w14:textId="4802FF6D" w:rsidR="00701410" w:rsidRDefault="00701410" w:rsidP="00701410">
      <w:pPr>
        <w:pStyle w:val="Heading4"/>
        <w:rPr>
          <w:lang w:eastAsia="ja-JP"/>
        </w:rPr>
      </w:pPr>
      <w:r>
        <w:rPr>
          <w:lang w:eastAsia="ja-JP"/>
        </w:rPr>
        <w:t>2.3.2</w:t>
      </w:r>
      <w:r>
        <w:rPr>
          <w:lang w:eastAsia="ja-JP"/>
        </w:rPr>
        <w:tab/>
        <w:t>Remaining Open issues</w:t>
      </w:r>
    </w:p>
    <w:p w14:paraId="360DC9BF" w14:textId="34B37B7F" w:rsidR="001A5232" w:rsidRPr="001A5232" w:rsidRDefault="001A5232" w:rsidP="001A5232">
      <w:pPr>
        <w:rPr>
          <w:lang w:eastAsia="ja-JP"/>
        </w:rPr>
      </w:pPr>
      <w:r>
        <w:rPr>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958044" w:rsidR="00701410" w:rsidRDefault="00701410" w:rsidP="00701410">
      <w:pPr>
        <w:pStyle w:val="Heading4"/>
        <w:rPr>
          <w:lang w:eastAsia="ja-JP"/>
        </w:rPr>
      </w:pPr>
      <w:r>
        <w:rPr>
          <w:lang w:eastAsia="ja-JP"/>
        </w:rPr>
        <w:t>2.4.1</w:t>
      </w:r>
      <w:r>
        <w:rPr>
          <w:lang w:eastAsia="ja-JP"/>
        </w:rPr>
        <w:tab/>
        <w:t>Agreements</w:t>
      </w:r>
    </w:p>
    <w:p w14:paraId="56669555" w14:textId="7CF08343" w:rsidR="001A5232" w:rsidRPr="001A5232" w:rsidRDefault="001A5232" w:rsidP="001A5232">
      <w:pPr>
        <w:rPr>
          <w:lang w:eastAsia="ja-JP"/>
        </w:rPr>
      </w:pPr>
      <w:r>
        <w:rPr>
          <w:lang w:eastAsia="ja-JP"/>
        </w:rPr>
        <w:t>NA</w:t>
      </w:r>
    </w:p>
    <w:p w14:paraId="37D259DA" w14:textId="31E8A584" w:rsidR="00701410" w:rsidRDefault="00701410" w:rsidP="00701410">
      <w:pPr>
        <w:pStyle w:val="Heading4"/>
        <w:rPr>
          <w:lang w:eastAsia="ja-JP"/>
        </w:rPr>
      </w:pPr>
      <w:r>
        <w:rPr>
          <w:lang w:eastAsia="ja-JP"/>
        </w:rPr>
        <w:t>2.4.2</w:t>
      </w:r>
      <w:r>
        <w:rPr>
          <w:lang w:eastAsia="ja-JP"/>
        </w:rPr>
        <w:tab/>
        <w:t>Remaining Open issues</w:t>
      </w:r>
    </w:p>
    <w:p w14:paraId="45227C50" w14:textId="664A960F" w:rsidR="001A5232" w:rsidRPr="001A5232" w:rsidRDefault="001A5232" w:rsidP="001A5232">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42A35BE" w:rsidR="00815869" w:rsidRDefault="00815869" w:rsidP="00815869">
      <w:pPr>
        <w:pStyle w:val="Heading4"/>
        <w:rPr>
          <w:lang w:eastAsia="ja-JP"/>
        </w:rPr>
      </w:pPr>
      <w:r>
        <w:rPr>
          <w:lang w:eastAsia="ja-JP"/>
        </w:rPr>
        <w:t>2.5.1</w:t>
      </w:r>
      <w:r>
        <w:rPr>
          <w:lang w:eastAsia="ja-JP"/>
        </w:rPr>
        <w:tab/>
        <w:t>Agreements</w:t>
      </w:r>
    </w:p>
    <w:p w14:paraId="0F6B92F8" w14:textId="295E0087" w:rsidR="001A5232" w:rsidRDefault="001A5232" w:rsidP="001A5232">
      <w:pPr>
        <w:rPr>
          <w:lang w:eastAsia="ja-JP"/>
        </w:rPr>
      </w:pPr>
      <w:r>
        <w:rPr>
          <w:lang w:eastAsia="ja-JP"/>
        </w:rPr>
        <w:t xml:space="preserve">This work item started with RAN5#89. Most of the work at </w:t>
      </w:r>
      <w:r w:rsidR="00041BA7">
        <w:rPr>
          <w:lang w:eastAsia="ja-JP"/>
        </w:rPr>
        <w:t>RAN5#91</w:t>
      </w:r>
      <w:r>
        <w:rPr>
          <w:lang w:eastAsia="ja-JP"/>
        </w:rPr>
        <w:t xml:space="preserve"> involved </w:t>
      </w:r>
      <w:r w:rsidR="00041BA7">
        <w:rPr>
          <w:lang w:eastAsia="ja-JP"/>
        </w:rPr>
        <w:t>4</w:t>
      </w:r>
      <w:r>
        <w:rPr>
          <w:lang w:eastAsia="ja-JP"/>
        </w:rPr>
        <w:t xml:space="preserve"> main categories: </w:t>
      </w:r>
    </w:p>
    <w:p w14:paraId="57607172" w14:textId="77777777" w:rsidR="00041BA7" w:rsidRDefault="00041BA7" w:rsidP="00041BA7">
      <w:pPr>
        <w:ind w:left="567"/>
        <w:rPr>
          <w:lang w:eastAsia="ja-JP"/>
        </w:rPr>
      </w:pPr>
      <w:r>
        <w:rPr>
          <w:lang w:eastAsia="ja-JP"/>
        </w:rPr>
        <w:t>1) Introduction of new MCPTT test cases in TS 36.579-2</w:t>
      </w:r>
    </w:p>
    <w:p w14:paraId="29ECF85C" w14:textId="77777777" w:rsidR="00041BA7" w:rsidRDefault="00041BA7" w:rsidP="00041BA7">
      <w:pPr>
        <w:ind w:left="567"/>
        <w:rPr>
          <w:lang w:eastAsia="ja-JP"/>
        </w:rPr>
      </w:pPr>
      <w:r>
        <w:rPr>
          <w:lang w:eastAsia="ja-JP"/>
        </w:rPr>
        <w:t>2) Introduction of new MCVideo and MCData test cases in TS 36.579-6 and 36.579-7, respectively</w:t>
      </w:r>
    </w:p>
    <w:p w14:paraId="0300A204" w14:textId="77777777" w:rsidR="00041BA7" w:rsidRDefault="00041BA7" w:rsidP="00041BA7">
      <w:pPr>
        <w:ind w:left="567"/>
        <w:rPr>
          <w:lang w:eastAsia="ja-JP"/>
        </w:rPr>
      </w:pPr>
      <w:r>
        <w:rPr>
          <w:lang w:eastAsia="ja-JP"/>
        </w:rPr>
        <w:t xml:space="preserve">3) Maintenance for in TS 36.579-1, specifically for generic procedures and default messages </w:t>
      </w:r>
    </w:p>
    <w:p w14:paraId="4D83E003" w14:textId="4A541698" w:rsidR="001A5232" w:rsidRDefault="00041BA7" w:rsidP="00041BA7">
      <w:pPr>
        <w:ind w:left="567"/>
        <w:rPr>
          <w:lang w:eastAsia="ja-JP"/>
        </w:rPr>
      </w:pPr>
      <w:r>
        <w:rPr>
          <w:lang w:eastAsia="ja-JP"/>
        </w:rPr>
        <w:t>4) Maintenance for in TS 36.579-2, specifically MCPTT test cases</w:t>
      </w:r>
    </w:p>
    <w:p w14:paraId="5735C129" w14:textId="77777777" w:rsidR="001A5232" w:rsidRDefault="001A5232" w:rsidP="001A5232">
      <w:pPr>
        <w:rPr>
          <w:lang w:eastAsia="ja-JP"/>
        </w:rPr>
      </w:pPr>
      <w:r>
        <w:rPr>
          <w:lang w:eastAsia="ja-JP"/>
        </w:rPr>
        <w:t xml:space="preserve">There were also 3 discussion documents pertaining to this work item. </w:t>
      </w:r>
    </w:p>
    <w:tbl>
      <w:tblPr>
        <w:tblStyle w:val="TableGrid"/>
        <w:tblW w:w="0" w:type="auto"/>
        <w:tblLook w:val="04A0" w:firstRow="1" w:lastRow="0" w:firstColumn="1" w:lastColumn="0" w:noHBand="0" w:noVBand="1"/>
      </w:tblPr>
      <w:tblGrid>
        <w:gridCol w:w="3398"/>
        <w:gridCol w:w="3398"/>
        <w:gridCol w:w="3398"/>
      </w:tblGrid>
      <w:tr w:rsidR="001A5232" w14:paraId="4E1D64A1" w14:textId="77777777" w:rsidTr="00CF5161">
        <w:tc>
          <w:tcPr>
            <w:tcW w:w="3398" w:type="dxa"/>
            <w:shd w:val="clear" w:color="auto" w:fill="BFBFBF" w:themeFill="background1" w:themeFillShade="BF"/>
          </w:tcPr>
          <w:p w14:paraId="44401537" w14:textId="77777777" w:rsidR="001A5232" w:rsidRPr="007E0D43" w:rsidRDefault="001A5232" w:rsidP="00CF5161">
            <w:pPr>
              <w:rPr>
                <w:lang w:eastAsia="ja-JP"/>
              </w:rPr>
            </w:pPr>
            <w:r w:rsidRPr="007E0D43">
              <w:rPr>
                <w:lang w:eastAsia="ja-JP"/>
              </w:rPr>
              <w:t>Discussion Document Name</w:t>
            </w:r>
          </w:p>
        </w:tc>
        <w:tc>
          <w:tcPr>
            <w:tcW w:w="3398" w:type="dxa"/>
            <w:shd w:val="clear" w:color="auto" w:fill="BFBFBF" w:themeFill="background1" w:themeFillShade="BF"/>
          </w:tcPr>
          <w:p w14:paraId="697AB838" w14:textId="77777777" w:rsidR="001A5232" w:rsidRPr="007E0D43" w:rsidRDefault="001A5232" w:rsidP="00CF5161">
            <w:pPr>
              <w:rPr>
                <w:lang w:eastAsia="ja-JP"/>
              </w:rPr>
            </w:pPr>
            <w:r>
              <w:rPr>
                <w:lang w:eastAsia="ja-JP"/>
              </w:rPr>
              <w:t>Summary</w:t>
            </w:r>
          </w:p>
        </w:tc>
        <w:tc>
          <w:tcPr>
            <w:tcW w:w="3398" w:type="dxa"/>
            <w:shd w:val="clear" w:color="auto" w:fill="BFBFBF" w:themeFill="background1" w:themeFillShade="BF"/>
          </w:tcPr>
          <w:p w14:paraId="23FA22FF" w14:textId="77777777" w:rsidR="001A5232" w:rsidRPr="007E0D43" w:rsidRDefault="001A5232" w:rsidP="00CF5161">
            <w:pPr>
              <w:rPr>
                <w:lang w:eastAsia="ja-JP"/>
              </w:rPr>
            </w:pPr>
            <w:r w:rsidRPr="007E0D43">
              <w:rPr>
                <w:lang w:eastAsia="ja-JP"/>
              </w:rPr>
              <w:t>Outcome</w:t>
            </w:r>
          </w:p>
        </w:tc>
      </w:tr>
      <w:tr w:rsidR="001A5232" w14:paraId="336DB385" w14:textId="77777777" w:rsidTr="00CF5161">
        <w:tc>
          <w:tcPr>
            <w:tcW w:w="3398" w:type="dxa"/>
          </w:tcPr>
          <w:p w14:paraId="58AA6614" w14:textId="1519A0AF" w:rsidR="001A5232" w:rsidRDefault="003D479C" w:rsidP="00CF5161">
            <w:pPr>
              <w:rPr>
                <w:lang w:eastAsia="ja-JP"/>
              </w:rPr>
            </w:pPr>
            <w:r w:rsidRPr="003D479C">
              <w:rPr>
                <w:lang w:eastAsia="ja-JP"/>
              </w:rPr>
              <w:lastRenderedPageBreak/>
              <w:t>MCPTT on-network test cases with location information using a GNSS simulator</w:t>
            </w:r>
          </w:p>
        </w:tc>
        <w:tc>
          <w:tcPr>
            <w:tcW w:w="3398" w:type="dxa"/>
          </w:tcPr>
          <w:p w14:paraId="620E1936" w14:textId="77777777" w:rsidR="001A5232" w:rsidRDefault="003D479C" w:rsidP="00CF5161">
            <w:pPr>
              <w:rPr>
                <w:lang w:eastAsia="ja-JP"/>
              </w:rPr>
            </w:pPr>
            <w:r>
              <w:rPr>
                <w:lang w:eastAsia="ja-JP"/>
              </w:rPr>
              <w:t>In an effort to improve the testing capability of some test cases that currently use a GNSS simulator, a proposal was made to expand the options of providing location information to the MCPTT Client. There were 4 specific test cases in question (from TS 36.579-2):</w:t>
            </w:r>
          </w:p>
          <w:p w14:paraId="1C1AF532" w14:textId="08554F0D" w:rsidR="003D479C" w:rsidRPr="007E0D43" w:rsidRDefault="003D479C" w:rsidP="00CF5161">
            <w:pPr>
              <w:rPr>
                <w:lang w:eastAsia="ja-JP"/>
              </w:rPr>
            </w:pPr>
            <w:r>
              <w:rPr>
                <w:lang w:eastAsia="ja-JP"/>
              </w:rPr>
              <w:t>6.1.1.15, 6.1.1.16, 6.3.1, and 6.3.2.</w:t>
            </w:r>
          </w:p>
        </w:tc>
        <w:tc>
          <w:tcPr>
            <w:tcW w:w="3398" w:type="dxa"/>
          </w:tcPr>
          <w:p w14:paraId="39A7701F" w14:textId="77777777" w:rsidR="003D479C" w:rsidRDefault="003D479C" w:rsidP="003D479C">
            <w:pPr>
              <w:rPr>
                <w:lang w:eastAsia="ja-JP"/>
              </w:rPr>
            </w:pPr>
            <w:r>
              <w:rPr>
                <w:lang w:eastAsia="ja-JP"/>
              </w:rPr>
              <w:t xml:space="preserve">Proposal accepted for test cases 6.1.1.15, 6.1.1.16, 6.3.2. </w:t>
            </w:r>
          </w:p>
          <w:p w14:paraId="513D302B" w14:textId="678527C1" w:rsidR="001A5232" w:rsidRDefault="003D479C" w:rsidP="003D479C">
            <w:pPr>
              <w:rPr>
                <w:lang w:eastAsia="ja-JP"/>
              </w:rPr>
            </w:pPr>
            <w:r>
              <w:rPr>
                <w:lang w:eastAsia="ja-JP"/>
              </w:rPr>
              <w:t>For test case 6.3.1, currently the test states: “Check: Does the UE … send a SIP MESSAGE containing  …  the current location coordinates.”. This implies that a GNSS simulator is required and there was no conclusion at this meeting to change this requirement in test case 6.3.1: open point is on whether checking that the UE sends an “up-to-date” location (and not a “stale” location) is an essential part of the test purposes or whether such check could be removed</w:t>
            </w:r>
          </w:p>
        </w:tc>
      </w:tr>
      <w:tr w:rsidR="001A5232" w14:paraId="6A3C345B" w14:textId="77777777" w:rsidTr="00CF5161">
        <w:tc>
          <w:tcPr>
            <w:tcW w:w="3398" w:type="dxa"/>
          </w:tcPr>
          <w:p w14:paraId="128CBD40" w14:textId="77777777" w:rsidR="001A5232" w:rsidRDefault="001A5232" w:rsidP="00CF5161">
            <w:pPr>
              <w:rPr>
                <w:lang w:eastAsia="ja-JP"/>
              </w:rPr>
            </w:pPr>
            <w:r w:rsidRPr="007E0D43">
              <w:rPr>
                <w:lang w:eastAsia="ja-JP"/>
              </w:rPr>
              <w:t>Issues with pre-established sessions</w:t>
            </w:r>
          </w:p>
        </w:tc>
        <w:tc>
          <w:tcPr>
            <w:tcW w:w="3398" w:type="dxa"/>
          </w:tcPr>
          <w:p w14:paraId="3C45021D" w14:textId="285F787D" w:rsidR="001A5232" w:rsidRPr="001A6AA9" w:rsidRDefault="003D479C" w:rsidP="00CF5161">
            <w:r>
              <w:t xml:space="preserve">When attempting to originate an MCPTT private call without floor control using a pre-established session, the call fails due to the removal of an SDP part. In an on-demand call of the same type, the absence of the specific SDP part is a trigger that lets the server know that the call is to be completed without floor control. But there are pre-established call control messages that need that SDP part for the call to complete. </w:t>
            </w:r>
          </w:p>
        </w:tc>
        <w:tc>
          <w:tcPr>
            <w:tcW w:w="3398" w:type="dxa"/>
          </w:tcPr>
          <w:p w14:paraId="0304CD14" w14:textId="496CAC2C" w:rsidR="001A5232" w:rsidRPr="003D479C" w:rsidRDefault="003D479C" w:rsidP="003D479C">
            <w:r w:rsidRPr="003D479C">
              <w:t>CT1 has informally acknowledged issues to be addressed in the core spec, so LS is not needed. Wait for CT1 outcome</w:t>
            </w:r>
          </w:p>
        </w:tc>
      </w:tr>
      <w:tr w:rsidR="001A5232" w14:paraId="5AC83864" w14:textId="77777777" w:rsidTr="00CF5161">
        <w:tc>
          <w:tcPr>
            <w:tcW w:w="3398" w:type="dxa"/>
          </w:tcPr>
          <w:p w14:paraId="22B17AD4" w14:textId="76FF079E" w:rsidR="001A5232" w:rsidRDefault="003D479C" w:rsidP="00CF5161">
            <w:pPr>
              <w:rPr>
                <w:lang w:eastAsia="ja-JP"/>
              </w:rPr>
            </w:pPr>
            <w:r w:rsidRPr="003D479C">
              <w:rPr>
                <w:lang w:eastAsia="ja-JP"/>
              </w:rPr>
              <w:t>IUT and SS log content for MCPTT on-network test cases</w:t>
            </w:r>
          </w:p>
        </w:tc>
        <w:tc>
          <w:tcPr>
            <w:tcW w:w="3398" w:type="dxa"/>
          </w:tcPr>
          <w:p w14:paraId="3D97F433" w14:textId="77777777" w:rsidR="001A5232" w:rsidRPr="00BB42EA" w:rsidRDefault="00DA3A0A" w:rsidP="00CF5161">
            <w:pPr>
              <w:rPr>
                <w:lang w:eastAsia="ja-JP"/>
              </w:rPr>
            </w:pPr>
            <w:r w:rsidRPr="00BB42EA">
              <w:rPr>
                <w:lang w:eastAsia="ja-JP"/>
              </w:rPr>
              <w:t>To improve the process of verifying MCPTT test cases (among other thingS), 3 statements needed to be acknowledged:</w:t>
            </w:r>
          </w:p>
          <w:p w14:paraId="15C709E6" w14:textId="3F9C15DC" w:rsidR="00DA3A0A" w:rsidRPr="00BB42EA" w:rsidRDefault="00DA3A0A" w:rsidP="00DA3A0A">
            <w:pPr>
              <w:rPr>
                <w:sz w:val="22"/>
                <w:szCs w:val="22"/>
              </w:rPr>
            </w:pPr>
            <w:r w:rsidRPr="00BB42EA">
              <w:rPr>
                <w:sz w:val="22"/>
                <w:szCs w:val="22"/>
                <w:u w:val="single"/>
              </w:rPr>
              <w:t>Statement#1:</w:t>
            </w:r>
            <w:r w:rsidRPr="00BB42EA">
              <w:rPr>
                <w:sz w:val="22"/>
                <w:szCs w:val="22"/>
              </w:rPr>
              <w:t xml:space="preserve"> </w:t>
            </w:r>
            <w:r w:rsidRPr="00BB42EA">
              <w:rPr>
                <w:sz w:val="22"/>
              </w:rPr>
              <w:t>IUT = SUT = MCPTT UE = (MCPTT Client under test + LTE UE under test)</w:t>
            </w:r>
          </w:p>
          <w:p w14:paraId="0FD37474" w14:textId="1D61715B" w:rsidR="00DA3A0A" w:rsidRPr="00BB42EA" w:rsidRDefault="00DA3A0A" w:rsidP="00DA3A0A">
            <w:pPr>
              <w:rPr>
                <w:sz w:val="22"/>
                <w:szCs w:val="22"/>
              </w:rPr>
            </w:pPr>
            <w:r w:rsidRPr="00BB42EA">
              <w:rPr>
                <w:sz w:val="22"/>
                <w:szCs w:val="22"/>
                <w:u w:val="single"/>
              </w:rPr>
              <w:t>Statement#2:</w:t>
            </w:r>
            <w:r w:rsidRPr="00BB42EA">
              <w:rPr>
                <w:sz w:val="22"/>
                <w:szCs w:val="22"/>
              </w:rPr>
              <w:t xml:space="preserve"> Regardless of the test model used</w:t>
            </w:r>
            <w:r w:rsidRPr="00BB42EA">
              <w:rPr>
                <w:sz w:val="22"/>
              </w:rPr>
              <w:t>, t</w:t>
            </w:r>
            <w:r w:rsidRPr="00BB42EA">
              <w:rPr>
                <w:sz w:val="22"/>
                <w:szCs w:val="22"/>
              </w:rPr>
              <w:t xml:space="preserve">he SS log file of an MCPTT test case verification shall display the </w:t>
            </w:r>
            <w:r w:rsidRPr="00BB42EA">
              <w:rPr>
                <w:sz w:val="22"/>
              </w:rPr>
              <w:t>protocol message exchanges and contents for the MCPTT (HTTP, SIP), EPC NAS and E-UTRA RRC layers.</w:t>
            </w:r>
          </w:p>
          <w:p w14:paraId="0DC1D37C" w14:textId="2D11F431" w:rsidR="00DA3A0A" w:rsidRPr="00BB42EA" w:rsidRDefault="00DA3A0A" w:rsidP="00DA3A0A">
            <w:pPr>
              <w:rPr>
                <w:lang w:eastAsia="ja-JP"/>
              </w:rPr>
            </w:pPr>
            <w:r w:rsidRPr="00BB42EA">
              <w:rPr>
                <w:sz w:val="22"/>
                <w:szCs w:val="22"/>
                <w:u w:val="single"/>
              </w:rPr>
              <w:t>Statement#3:</w:t>
            </w:r>
            <w:r w:rsidRPr="00BB42EA">
              <w:rPr>
                <w:sz w:val="22"/>
                <w:szCs w:val="22"/>
              </w:rPr>
              <w:t xml:space="preserve"> Even with the MCX IPCAN test model</w:t>
            </w:r>
            <w:r w:rsidRPr="00BB42EA">
              <w:rPr>
                <w:sz w:val="22"/>
              </w:rPr>
              <w:t xml:space="preserve">, the SS shall comply with </w:t>
            </w:r>
            <w:r w:rsidRPr="00BB42EA">
              <w:rPr>
                <w:sz w:val="22"/>
                <w:szCs w:val="22"/>
              </w:rPr>
              <w:t xml:space="preserve">EPC NAS and E-UTRA RRC </w:t>
            </w:r>
            <w:r w:rsidRPr="00BB42EA">
              <w:rPr>
                <w:sz w:val="22"/>
              </w:rPr>
              <w:t xml:space="preserve">protocol message exchanges and contents exactly as specified in </w:t>
            </w:r>
            <w:r w:rsidRPr="00BB42EA">
              <w:rPr>
                <w:sz w:val="22"/>
                <w:szCs w:val="22"/>
              </w:rPr>
              <w:t>TS 36.579-series specifications.</w:t>
            </w:r>
          </w:p>
        </w:tc>
        <w:tc>
          <w:tcPr>
            <w:tcW w:w="3398" w:type="dxa"/>
          </w:tcPr>
          <w:p w14:paraId="7F1961FA" w14:textId="0E4D1A30" w:rsidR="00DA3A0A" w:rsidRDefault="00DA3A0A" w:rsidP="003D479C">
            <w:pPr>
              <w:rPr>
                <w:lang w:eastAsia="ja-JP"/>
              </w:rPr>
            </w:pPr>
            <w:r>
              <w:rPr>
                <w:lang w:eastAsia="ja-JP"/>
              </w:rPr>
              <w:t xml:space="preserve">For Statement #1, the IUT = the MCX Client for the MCX IPCAN test mode. The original test model (MCX EUTRA) still holds with the IUT = the UE. </w:t>
            </w:r>
          </w:p>
          <w:p w14:paraId="12300243" w14:textId="26761009" w:rsidR="00DA3A0A" w:rsidRDefault="00DA3A0A" w:rsidP="00DA3A0A">
            <w:pPr>
              <w:rPr>
                <w:lang w:eastAsia="ja-JP"/>
              </w:rPr>
            </w:pPr>
            <w:r>
              <w:rPr>
                <w:lang w:eastAsia="ja-JP"/>
              </w:rPr>
              <w:t xml:space="preserve">For SS log files, </w:t>
            </w:r>
            <w:r w:rsidRPr="00DA3A0A">
              <w:rPr>
                <w:lang w:eastAsia="ja-JP"/>
              </w:rPr>
              <w:t>RAN5 still requests the LTE (NAS, RRC) logging to be provided by the SS, but only for information.</w:t>
            </w:r>
          </w:p>
          <w:p w14:paraId="534BE903" w14:textId="77777777" w:rsidR="00DA3A0A" w:rsidRPr="009B6CE0" w:rsidRDefault="00DA3A0A" w:rsidP="00DA3A0A">
            <w:pPr>
              <w:numPr>
                <w:ilvl w:val="0"/>
                <w:numId w:val="22"/>
              </w:numPr>
              <w:textAlignment w:val="auto"/>
              <w:rPr>
                <w:sz w:val="22"/>
                <w:szCs w:val="22"/>
              </w:rPr>
            </w:pPr>
            <w:r w:rsidRPr="009B6CE0">
              <w:rPr>
                <w:sz w:val="22"/>
                <w:szCs w:val="22"/>
              </w:rPr>
              <w:t xml:space="preserve">EPC NAS + E-UTRA RRC message names + message contents. </w:t>
            </w:r>
          </w:p>
          <w:p w14:paraId="2236FEE5" w14:textId="77777777" w:rsidR="00DA3A0A" w:rsidRPr="009B6CE0" w:rsidRDefault="00DA3A0A" w:rsidP="00DA3A0A">
            <w:pPr>
              <w:numPr>
                <w:ilvl w:val="0"/>
                <w:numId w:val="22"/>
              </w:numPr>
              <w:textAlignment w:val="auto"/>
              <w:rPr>
                <w:sz w:val="22"/>
                <w:szCs w:val="22"/>
              </w:rPr>
            </w:pPr>
            <w:r w:rsidRPr="009B6CE0">
              <w:rPr>
                <w:sz w:val="22"/>
              </w:rPr>
              <w:t>Note 1: There is no requirement on TF160 to check this LTE level logging</w:t>
            </w:r>
            <w:r w:rsidRPr="009B6CE0">
              <w:rPr>
                <w:sz w:val="22"/>
                <w:szCs w:val="22"/>
              </w:rPr>
              <w:t xml:space="preserve">. </w:t>
            </w:r>
          </w:p>
          <w:p w14:paraId="707F32AE" w14:textId="011CD6A1" w:rsidR="00DA3A0A" w:rsidRDefault="00DA3A0A" w:rsidP="00DA3A0A">
            <w:pPr>
              <w:numPr>
                <w:ilvl w:val="0"/>
                <w:numId w:val="22"/>
              </w:numPr>
              <w:textAlignment w:val="auto"/>
              <w:rPr>
                <w:lang w:eastAsia="ja-JP"/>
              </w:rPr>
            </w:pPr>
            <w:r w:rsidRPr="009B6CE0">
              <w:rPr>
                <w:sz w:val="22"/>
                <w:szCs w:val="22"/>
              </w:rPr>
              <w:t xml:space="preserve">Note 2: </w:t>
            </w:r>
            <w:r w:rsidRPr="009B6CE0">
              <w:rPr>
                <w:sz w:val="22"/>
              </w:rPr>
              <w:t>This LTE level logging</w:t>
            </w:r>
            <w:r w:rsidRPr="009B6CE0">
              <w:rPr>
                <w:sz w:val="22"/>
                <w:szCs w:val="22"/>
              </w:rPr>
              <w:t xml:space="preserve"> is only there to give some evidence that the MCX test case was indeed executed on top of an LTE IPCAN.</w:t>
            </w:r>
          </w:p>
        </w:tc>
      </w:tr>
    </w:tbl>
    <w:p w14:paraId="4E2845D8" w14:textId="77777777" w:rsidR="001A5232" w:rsidRDefault="001A5232" w:rsidP="001A5232">
      <w:pPr>
        <w:rPr>
          <w:lang w:eastAsia="ja-JP"/>
        </w:rPr>
      </w:pPr>
    </w:p>
    <w:p w14:paraId="7A0C506C" w14:textId="5099B18E" w:rsidR="001A5232" w:rsidRDefault="001A5232" w:rsidP="001A5232">
      <w:pPr>
        <w:rPr>
          <w:lang w:eastAsia="ja-JP"/>
        </w:rPr>
      </w:pPr>
      <w:r>
        <w:rPr>
          <w:lang w:eastAsia="ja-JP"/>
        </w:rPr>
        <w:t>Overall, there were 24 TDocs at this meeting associated with this work item (see clause 4 References below). There were also 68 TDocs associated with maintenance of the 36.579 family of specifications (including the aforementioned discussion documents).</w:t>
      </w:r>
    </w:p>
    <w:p w14:paraId="45764116" w14:textId="77777777" w:rsidR="001A5232" w:rsidRPr="00041BA7" w:rsidRDefault="001A5232" w:rsidP="001A5232">
      <w:pPr>
        <w:rPr>
          <w:b/>
          <w:bCs/>
          <w:u w:val="single"/>
          <w:lang w:eastAsia="ja-JP"/>
        </w:rPr>
      </w:pPr>
      <w:r w:rsidRPr="00041BA7">
        <w:rPr>
          <w:b/>
          <w:bCs/>
          <w:u w:val="single"/>
          <w:lang w:eastAsia="ja-JP"/>
        </w:rPr>
        <w:t>The work item is on schedule and no special action is needed.</w:t>
      </w:r>
    </w:p>
    <w:p w14:paraId="625C7118" w14:textId="77777777" w:rsidR="001A5232" w:rsidRPr="001A5232" w:rsidRDefault="001A5232" w:rsidP="001A5232">
      <w:pPr>
        <w:rPr>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61DD3FD4" w:rsidR="00721CF6" w:rsidRDefault="00721CF6" w:rsidP="00721CF6">
      <w:pPr>
        <w:pStyle w:val="Heading4"/>
        <w:rPr>
          <w:lang w:eastAsia="ja-JP"/>
        </w:rPr>
      </w:pPr>
      <w:r>
        <w:rPr>
          <w:lang w:eastAsia="ja-JP"/>
        </w:rPr>
        <w:t>2.6.1</w:t>
      </w:r>
      <w:r>
        <w:rPr>
          <w:lang w:eastAsia="ja-JP"/>
        </w:rPr>
        <w:tab/>
        <w:t>Agreements</w:t>
      </w:r>
    </w:p>
    <w:p w14:paraId="7FE694A8" w14:textId="381E0375" w:rsidR="001A5232" w:rsidRPr="001A5232" w:rsidRDefault="001A5232" w:rsidP="001A5232">
      <w:pPr>
        <w:rPr>
          <w:lang w:eastAsia="ja-JP"/>
        </w:rPr>
      </w:pPr>
      <w:r>
        <w:rPr>
          <w:lang w:eastAsia="ja-JP"/>
        </w:rPr>
        <w:t>NA</w:t>
      </w:r>
    </w:p>
    <w:p w14:paraId="108C3317" w14:textId="72775FA4" w:rsidR="00721CF6" w:rsidRDefault="00721CF6" w:rsidP="00721CF6">
      <w:pPr>
        <w:pStyle w:val="Heading4"/>
        <w:rPr>
          <w:lang w:eastAsia="ja-JP"/>
        </w:rPr>
      </w:pPr>
      <w:r>
        <w:rPr>
          <w:lang w:eastAsia="ja-JP"/>
        </w:rPr>
        <w:t>2.6.2</w:t>
      </w:r>
      <w:r>
        <w:rPr>
          <w:lang w:eastAsia="ja-JP"/>
        </w:rPr>
        <w:tab/>
        <w:t>Remaining Open issues</w:t>
      </w:r>
    </w:p>
    <w:p w14:paraId="689D02FF" w14:textId="219AC4A5" w:rsidR="001A5232" w:rsidRPr="001A5232" w:rsidRDefault="001A5232" w:rsidP="001A5232">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4976A1DE"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72C96C4" w14:textId="1694DBE9" w:rsidR="001A5232" w:rsidRPr="001A5232" w:rsidRDefault="001A5232" w:rsidP="001A5232">
      <w:pPr>
        <w:rPr>
          <w:lang w:eastAsia="ja-JP"/>
        </w:rPr>
      </w:pPr>
      <w:r>
        <w:rPr>
          <w:lang w:eastAsia="ja-JP"/>
        </w:rPr>
        <w:t>NA</w:t>
      </w:r>
    </w:p>
    <w:p w14:paraId="44D36745" w14:textId="67C53044"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2D98A81" w14:textId="17597DB9" w:rsidR="001A5232" w:rsidRPr="001A5232" w:rsidRDefault="001A5232" w:rsidP="001A5232">
      <w:pPr>
        <w:rPr>
          <w:lang w:eastAsia="ja-JP"/>
        </w:rPr>
      </w:pPr>
      <w:r>
        <w:rPr>
          <w:lang w:eastAsia="ja-JP"/>
        </w:rPr>
        <w:t>NA</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3A7A7710" w:rsidR="003E3A1A" w:rsidRPr="001A5232" w:rsidRDefault="001A5232" w:rsidP="003E3A1A">
      <w:pPr>
        <w:overflowPunct/>
        <w:autoSpaceDE/>
        <w:autoSpaceDN/>
        <w:snapToGrid w:val="0"/>
        <w:spacing w:after="0"/>
        <w:textAlignment w:val="auto"/>
        <w:rPr>
          <w:rFonts w:ascii="Arial" w:hAnsi="Arial" w:cs="Arial"/>
          <w:lang w:eastAsia="ja-JP"/>
        </w:rPr>
      </w:pPr>
      <w:r w:rsidRPr="001A5232">
        <w:rPr>
          <w:rFonts w:ascii="Arial" w:hAnsi="Arial" w:cs="Arial"/>
          <w:lang w:eastAsia="ja-JP"/>
        </w:rPr>
        <w:t>TDocs directly associated with this Work Item:</w:t>
      </w:r>
    </w:p>
    <w:p w14:paraId="3FE2E7F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 R5-212146 - Addition of SIP 487 default message and update of User Profile for first-to-call and request remotely initiated call</w:t>
      </w:r>
    </w:p>
    <w:p w14:paraId="7EE916C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 R5-213588 - Addition of Functional Alias Generic Procedures</w:t>
      </w:r>
    </w:p>
    <w:p w14:paraId="4F1B2D9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 R5-213589 - Addition of Functional Alias to MCPTT Config Documents 5.5.8</w:t>
      </w:r>
    </w:p>
    <w:p w14:paraId="60B1430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 R5-213265 - Additions to MCPTT Floor Control Defaults 5.5.6</w:t>
      </w:r>
    </w:p>
    <w:p w14:paraId="0B65A52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 R5-213266 - Additions to MCPTT Group Configuration Defaults 5.5.7</w:t>
      </w:r>
    </w:p>
    <w:p w14:paraId="557DD72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 R5-213267 - Update of MCVideo Transmission Control Default Messages 5.5.11</w:t>
      </w:r>
    </w:p>
    <w:p w14:paraId="57B3FB6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[7] R5-213590 - Addition of new MCPTT test case 6.2.20 On-network / First-to-answer call / On-demand session / Client Originated (CO)</w:t>
      </w:r>
    </w:p>
    <w:p w14:paraId="2EBFE75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[8] R5-213591 - Addition of new MCPTT test case 6.2.21 On-network / First-to-answer call / On-demand session / Client Terminated (CT)</w:t>
      </w:r>
    </w:p>
    <w:p w14:paraId="131B07C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[9] R5-213592 - Addition of new MCPTT test case 6.2.22 On-network / First-to-answer call / Pre-established session / Client Originated (CO)</w:t>
      </w:r>
    </w:p>
    <w:p w14:paraId="0F05BA2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[10] R5-213593 - Addition of new MCPTT test case 6.2.23 On-network / First-to-answer call / Pre-established session / Client Terminated (CT)</w:t>
      </w:r>
    </w:p>
    <w:p w14:paraId="69C33CB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[11] R5-213594 - Addition of new MCPTT test case 6.2.24 On-network / Remotely initiated private call / Client Originated (CO)</w:t>
      </w:r>
    </w:p>
    <w:p w14:paraId="01FDFEF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lastRenderedPageBreak/>
        <w:t>[12] R5-213595 - Addition of new MCPTT test case 6.2.25 On-network / Remotely initiated private call / On-demand session / Client Terminated (CT)</w:t>
      </w:r>
    </w:p>
    <w:p w14:paraId="082A4D0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[13] R5-213596 - Addition of new MCPTT test case 6.2.26 On-network / Remotely initiated private call / Pre-established session / Client Terminated (CT)</w:t>
      </w:r>
    </w:p>
    <w:p w14:paraId="59DABBF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[14] R5-213255 - Addition of MCPTT Test Case 6.1.1.19</w:t>
      </w:r>
    </w:p>
    <w:p w14:paraId="376A1E8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[15] R5-213597 - Addition of MCPTT Test Case 5.8</w:t>
      </w:r>
    </w:p>
    <w:p w14:paraId="7D2225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[16] R5-213598 - Addition of MCPTT Test Case 6.1.1.20</w:t>
      </w:r>
    </w:p>
    <w:p w14:paraId="21FA98B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[17] R5-213599 - Addition of MCPTT Test Case 6.1.2.13</w:t>
      </w:r>
    </w:p>
    <w:p w14:paraId="25C1169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[18] R5-213600 - Addition of MCPTT Test Case 6.1.2.14</w:t>
      </w:r>
    </w:p>
    <w:p w14:paraId="7B8D947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[19] R5-212154 - Addition of applicability for new MCPTT Rel-15 test cases</w:t>
      </w:r>
    </w:p>
    <w:p w14:paraId="0184CC9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[20] R5-213256 - Addition of new MCVideo test case 6.1.1.12 On-network / On-demand Pre-arranged Group Call / Transmission Control State Transitions / Client Originated (CO)</w:t>
      </w:r>
    </w:p>
    <w:p w14:paraId="5EA92AA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[21] R5-213257 - Addition of new MCVideo test case 6.1.1.13 On-network / On-demand Pre-arranged Group Call / Reception Control State Transitions / Client Terminated (CT)</w:t>
      </w:r>
    </w:p>
    <w:p w14:paraId="1AD5F6D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[22] R5-213420 - Addition of MCData Test Case 6.2.13</w:t>
      </w:r>
    </w:p>
    <w:p w14:paraId="1D6ADDC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[23] R5-213381 - SR UE Conformance Test Aspects - Enhancements for Mission Critical Services MCPTT, MCData and MCVideo</w:t>
      </w:r>
    </w:p>
    <w:p w14:paraId="0736678C" w14:textId="15C21B33"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[24] R5-213382 - WP UE Conformance Test Aspects - Enhancements for Mission Critical Services MCPTT, MCData and MCVideo</w:t>
      </w:r>
    </w:p>
    <w:p w14:paraId="529A3FBB" w14:textId="028BB85D" w:rsidR="001A5232" w:rsidRPr="001A5232" w:rsidRDefault="001A5232" w:rsidP="001A5232">
      <w:pPr>
        <w:overflowPunct/>
        <w:autoSpaceDE/>
        <w:autoSpaceDN/>
        <w:snapToGrid w:val="0"/>
        <w:spacing w:after="0"/>
        <w:textAlignment w:val="auto"/>
        <w:rPr>
          <w:rFonts w:ascii="Arial" w:hAnsi="Arial" w:cs="Arial"/>
          <w:lang w:eastAsia="ja-JP"/>
        </w:rPr>
      </w:pPr>
    </w:p>
    <w:p w14:paraId="452C6994" w14:textId="6E49DB49"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TDocs categorized as maintenance and other discussion documents:</w:t>
      </w:r>
    </w:p>
    <w:p w14:paraId="15765DD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 R5-212145 - Removal of redundant references to TS 36.579-1</w:t>
      </w:r>
    </w:p>
    <w:p w14:paraId="78FA647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 R5-213653 - Correction to Default Message content HTTP POST, PUT and DELETE</w:t>
      </w:r>
    </w:p>
    <w:p w14:paraId="38EDB40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 R5-213654 - Correction to default message content MCPTT-Info</w:t>
      </w:r>
    </w:p>
    <w:p w14:paraId="122129D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 R5-212288 - Correction to generic test procedure 5.3.13</w:t>
      </w:r>
    </w:p>
    <w:p w14:paraId="1D4E21A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 R5-212289 - Correction to generic test procedure 5.3.16</w:t>
      </w:r>
    </w:p>
    <w:p w14:paraId="596CC3C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 R5-212290 - Correction to generic test procedure 5.3.19</w:t>
      </w:r>
    </w:p>
    <w:p w14:paraId="3C9F7C2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[7] R5-212291 - Correction to generic test procedure 5.3.22</w:t>
      </w:r>
    </w:p>
    <w:p w14:paraId="4D6B2D0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[8] R5-213655 - Correction to generic test procedure 5.3.3</w:t>
      </w:r>
    </w:p>
    <w:p w14:paraId="23AC24B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[9] R5-212293 - Correction to generic test procedure 5.3.5</w:t>
      </w:r>
    </w:p>
    <w:p w14:paraId="1E0A386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[10] R5-212294 - Correction to Resource List message content</w:t>
      </w:r>
    </w:p>
    <w:p w14:paraId="0922CE2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[11] R5-212295 - Correction to SDP message content</w:t>
      </w:r>
    </w:p>
    <w:p w14:paraId="174B052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[12] R5-213656 - New generic test procedure for group creation</w:t>
      </w:r>
    </w:p>
    <w:p w14:paraId="3412A83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[13] R5-212298 - Update to Default Message Content - Connect</w:t>
      </w:r>
    </w:p>
    <w:p w14:paraId="4ACB9B5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[14] R5-212299 - Update to Default Message Content - INVITE</w:t>
      </w:r>
    </w:p>
    <w:p w14:paraId="0013719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[15] R5-213657 - Update to Default Message Content - REFER</w:t>
      </w:r>
    </w:p>
    <w:p w14:paraId="04FA4411"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[16] R5-212301 - Update to Default Message Content - SIP MESSAGE</w:t>
      </w:r>
    </w:p>
    <w:p w14:paraId="101204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[17] R5-212302 - Update to Default Message Content - SIP PUBLISH</w:t>
      </w:r>
    </w:p>
    <w:p w14:paraId="1E38706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[18] R5-212303 - Update to Default Message Content SIP 4xx</w:t>
      </w:r>
    </w:p>
    <w:p w14:paraId="763D704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[19] R5-212304 - Update to general conditions</w:t>
      </w:r>
    </w:p>
    <w:p w14:paraId="2E08953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[20] R5-212305 - Update to references clause</w:t>
      </w:r>
    </w:p>
    <w:p w14:paraId="1A51B8A6"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[21] R5-212354 - Correction to default message content Location-Info</w:t>
      </w:r>
    </w:p>
    <w:p w14:paraId="4C258555"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[22] R5-212665 - Additions to MCPTT Group Configuration</w:t>
      </w:r>
    </w:p>
    <w:p w14:paraId="5678DD3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[23] R5-213658 - Correction to MCPTT Test Case 5.2</w:t>
      </w:r>
    </w:p>
    <w:p w14:paraId="75CBE19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[24] R5-213659 - Correction to MCPTT Test Case 5.4</w:t>
      </w:r>
    </w:p>
    <w:p w14:paraId="299B6BA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[25] R5-213660 - Correction to MCPTT Test Case 6.1.1.1</w:t>
      </w:r>
    </w:p>
    <w:p w14:paraId="4A7DA5E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[26] R5-212310 - Correction to MCPTT Test Case 6.1.1.10</w:t>
      </w:r>
    </w:p>
    <w:p w14:paraId="51519C21"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[27] R5-212311 - Correction to MCPTT Test Case 6.1.1.14</w:t>
      </w:r>
    </w:p>
    <w:p w14:paraId="42DF6D56"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[28] R5-212312 - Correction to MCPTT Test Case 6.1.1.15</w:t>
      </w:r>
    </w:p>
    <w:p w14:paraId="107263CC"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[29] R5-212313 - Correction to MCPTT Test Case 6.1.1.16</w:t>
      </w:r>
    </w:p>
    <w:p w14:paraId="0F6B3DA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[30] R5-212314 - Correction to MCPTT Test Case 6.1.1.17</w:t>
      </w:r>
    </w:p>
    <w:p w14:paraId="2028565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[31] R5-212315 - Correction to MCPTT Test Case 6.1.1.18</w:t>
      </w:r>
    </w:p>
    <w:p w14:paraId="4685A71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[32] R5-213661 - Correction to MCPTT Test Case 6.1.1.2</w:t>
      </w:r>
    </w:p>
    <w:p w14:paraId="1068FD5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[33] R5-213662 - Correction to MCPTT Test Case 6.1.1.5</w:t>
      </w:r>
    </w:p>
    <w:p w14:paraId="26CCE65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[34] R5-212318 - Correction to MCPTT Test Case 6.1.1.6</w:t>
      </w:r>
    </w:p>
    <w:p w14:paraId="1DACDC9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[35] R5-212319 - Correction to MCPTT Test Case 6.1.1.7</w:t>
      </w:r>
    </w:p>
    <w:p w14:paraId="0B96550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[36] R5-212320 - Correction to MCPTT Test Case 6.1.1.8</w:t>
      </w:r>
    </w:p>
    <w:p w14:paraId="2149E4A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[37] R5-212321 - Correction to MCPTT Test Case 6.1.1.9</w:t>
      </w:r>
    </w:p>
    <w:p w14:paraId="2AD4FFE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[38] R5-213663 - Correction to MCPTT Test Case 6.1.2.11</w:t>
      </w:r>
    </w:p>
    <w:p w14:paraId="486B289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[39] R5-212323 - Correction to MCPTT Test Case 6.1.2.12</w:t>
      </w:r>
    </w:p>
    <w:p w14:paraId="5200647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[40] R5-212324 - Correction to MCPTT Test Case 6.1.2.2</w:t>
      </w:r>
    </w:p>
    <w:p w14:paraId="741A497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[41] R5-212325 - Correction to MCPTT Test Case 6.1.2.7</w:t>
      </w:r>
    </w:p>
    <w:p w14:paraId="2F817B8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[42] R5-212326 - Correction to MCPTT Test Case 6.2.1</w:t>
      </w:r>
    </w:p>
    <w:p w14:paraId="156DACE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[43] R5-213664 - Correction to MCPTT Test Case 6.2.10</w:t>
      </w:r>
    </w:p>
    <w:p w14:paraId="2B8F3492"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[44] R5-212328 - Correction to MCPTT Test Case 6.2.11</w:t>
      </w:r>
    </w:p>
    <w:p w14:paraId="2FE09B48"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lastRenderedPageBreak/>
        <w:t>[45] R5-212329 - Correction to MCPTT Test Case 6.2.12</w:t>
      </w:r>
    </w:p>
    <w:p w14:paraId="56B1F59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[46] R5-212330 - Correction to MCPTT Test Case 6.2.13</w:t>
      </w:r>
    </w:p>
    <w:p w14:paraId="04288DC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[47] R5-212331 - Correction to MCPTT Test Case 6.2.14</w:t>
      </w:r>
    </w:p>
    <w:p w14:paraId="22D41444"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[48] R5-213665 - Correction to MCPTT Test Case 6.2.2</w:t>
      </w:r>
    </w:p>
    <w:p w14:paraId="3D1A29AE"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[49] R5-212333 - Correction to MCPTT Test Case 6.2.8</w:t>
      </w:r>
    </w:p>
    <w:p w14:paraId="2FBDBBCC"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[50] R5-213666 - Correction to MCPTT Test Case 6.2.9</w:t>
      </w:r>
    </w:p>
    <w:p w14:paraId="1CDA54CF"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[51] R5-213667 - Correction to MCPTT Test Cases 6.2.3 – 6.2.7</w:t>
      </w:r>
    </w:p>
    <w:p w14:paraId="7EF4388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[52] R5-213668 - Addition of MCPTT Test Case 6.1.1.21</w:t>
      </w:r>
    </w:p>
    <w:p w14:paraId="7A2A71A1"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[53] R5-213669 - Update to ICS proforma tables</w:t>
      </w:r>
    </w:p>
    <w:p w14:paraId="495629CB"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[54] R5-213670 - Routine maintenance for TS 36.579-5</w:t>
      </w:r>
    </w:p>
    <w:p w14:paraId="098E37C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[55] R5-212357 - Correction to MCVideo Test Case 6.1.1.1</w:t>
      </w:r>
    </w:p>
    <w:p w14:paraId="2FFE776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[56] R5-212358 - Correction to MCVideo Test Case 6.1.1.2</w:t>
      </w:r>
    </w:p>
    <w:p w14:paraId="5037876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[57] R5-212359 - Correction to MCVideo Test Case 6.1.1.3</w:t>
      </w:r>
    </w:p>
    <w:p w14:paraId="7D5264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[58] R5-212360 - Correction to MCVideo Test Case 6.1.1.4</w:t>
      </w:r>
    </w:p>
    <w:p w14:paraId="5CDB7E1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[59] R5-212361 - Correction to MCVideo Test Case 6.1.1.5</w:t>
      </w:r>
    </w:p>
    <w:p w14:paraId="6B81897A"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[60] R5-212362 - Correction to MCVideo Test Case 6.1.1.6</w:t>
      </w:r>
    </w:p>
    <w:p w14:paraId="63840BF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[61] R5-212363 - Correction to MCVideo Test Case 6.1.1.7</w:t>
      </w:r>
    </w:p>
    <w:p w14:paraId="5BCB4237"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[62] R5-212364 - Correction to MCVideo Test Case 6.1.1.8</w:t>
      </w:r>
    </w:p>
    <w:p w14:paraId="1FB8292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[63] R5-212365 - Correction to MCVideo Test Case 6.1.1.9</w:t>
      </w:r>
    </w:p>
    <w:p w14:paraId="770E6EBD"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[64] R5-212366 - Correction to MCVideo Test Case 6.1.1.10</w:t>
      </w:r>
    </w:p>
    <w:p w14:paraId="7FBB38C0"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[65] R5-212367 - Correction to MCVideo Test Case 6.1.1.11</w:t>
      </w:r>
    </w:p>
    <w:p w14:paraId="4C7D13C3"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[66] R5-213432 - MCPTT on-network test cases with location information using a GNSS simulator</w:t>
      </w:r>
    </w:p>
    <w:p w14:paraId="756BFCF9" w14:textId="77777777"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[67] R5-213055 - Issues with pre-established session establishment</w:t>
      </w:r>
    </w:p>
    <w:p w14:paraId="226E6CFE" w14:textId="4AD4D431" w:rsidR="001A5232" w:rsidRPr="001A5232" w:rsidRDefault="001A5232" w:rsidP="001A5232">
      <w:pPr>
        <w:overflowPunct/>
        <w:autoSpaceDE/>
        <w:autoSpaceDN/>
        <w:snapToGrid w:val="0"/>
        <w:spacing w:after="0"/>
        <w:textAlignment w:val="auto"/>
        <w:rPr>
          <w:rFonts w:ascii="Arial" w:hAnsi="Arial" w:cs="Arial"/>
          <w:lang w:eastAsia="ja-JP"/>
        </w:rPr>
      </w:pPr>
      <w:r w:rsidRPr="001A5232">
        <w:rPr>
          <w:rFonts w:ascii="Arial" w:hAnsi="Arial" w:cs="Arial"/>
          <w:lang w:eastAsia="ja-JP"/>
        </w:rPr>
        <w:t>[68] R5-213431 - IUT and SS log content for MCPTT on-network test cases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72E6B2F"/>
    <w:multiLevelType w:val="hybridMultilevel"/>
    <w:tmpl w:val="7772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A49775F"/>
    <w:multiLevelType w:val="hybridMultilevel"/>
    <w:tmpl w:val="79680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49508C"/>
    <w:multiLevelType w:val="hybridMultilevel"/>
    <w:tmpl w:val="B2DAE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9"/>
  </w:num>
  <w:num w:numId="4">
    <w:abstractNumId w:val="16"/>
  </w:num>
  <w:num w:numId="5">
    <w:abstractNumId w:val="7"/>
  </w:num>
  <w:num w:numId="6">
    <w:abstractNumId w:val="20"/>
  </w:num>
  <w:num w:numId="7">
    <w:abstractNumId w:val="1"/>
  </w:num>
  <w:num w:numId="8">
    <w:abstractNumId w:val="6"/>
  </w:num>
  <w:num w:numId="9">
    <w:abstractNumId w:val="14"/>
  </w:num>
  <w:num w:numId="10">
    <w:abstractNumId w:val="21"/>
  </w:num>
  <w:num w:numId="11">
    <w:abstractNumId w:val="15"/>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5"/>
  </w:num>
  <w:num w:numId="19">
    <w:abstractNumId w:val="13"/>
  </w:num>
  <w:num w:numId="20">
    <w:abstractNumId w:val="17"/>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BA7"/>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5232"/>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7B16"/>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79C"/>
    <w:rsid w:val="003D5036"/>
    <w:rsid w:val="003D764D"/>
    <w:rsid w:val="003E3A1A"/>
    <w:rsid w:val="003F0D1B"/>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42E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3A0A"/>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3F0D1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TotalTime>
  <Pages>6</Pages>
  <Words>2405</Words>
  <Characters>12671</Characters>
  <Application>Microsoft Office Word</Application>
  <DocSecurity>0</DocSecurity>
  <Lines>105</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15046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2021-06-02T16:43:00Z</dcterms:created>
  <dcterms:modified xsi:type="dcterms:W3CDTF">2021-06-03T02:50:00Z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